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šių metų balandį eksportavo 269,209 tūkst. t grūdų. Didžiąją eksportuotų grūdų dalį (97,25 proc. arba 261,816 tūkst. t) sudarė kviečiai. Juos Lietuvos grūdų supirkimo įmonės eksportavo į Latviją, Lenkiją, Vokietiją, Turkiją, Izraelį, Kiniją, Nigeriją ir Ganą (vidutinė kaina – 210,02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Rugiai (4,261 tūkst. t) buvo išvežti į Latviją (vidutinė kaina – 128,07 EUR/t), miežiai (1,044 tūkst. t) eksportuoti į Estiją ir Lenkiją (vidutinė kaina – 162,22 EUR/t), o avižos (1,050 tūkst. t) – į Latviją, Lenkiją ir Rusiją (vidutinė kaina – 145,42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eksportas 2020 m. balandžio mėnesį, palyginti su praėjusių metų analogišku laikotarpiu, buvo didesnis 37,17 proc. (sudarė 5,778 tūkst. t). Jie buvo išvežti į Latviją, Lenkiją ir Ispaniją (vidutinė kaina – 357,31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6/01/lietuvos-grudu-supirkimo-imones-2020-m-balandzio-menesi-eksportavo-17%e2%80%afproc-mazesni-grudu-kieki-negu-praejusiu-metu-analogisku-laikotarpi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